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合作楼盘现场调查表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楼盘基本情况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楼盘基本内容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总幢数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预售幢数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商品房预售许可证号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不动产权证号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建设用地规划许可证号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建设工程规划许可证号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建筑工程施工许可证号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公积金合作银行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预售资金监管开户行名称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预售资金监管开户行账号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楼盘工程进度概况</w:t>
            </w:r>
          </w:p>
        </w:tc>
        <w:tc>
          <w:tcPr>
            <w:tcW w:w="50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  <w:t>现场调查人员意见：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71B86"/>
    <w:rsid w:val="0F36359E"/>
    <w:rsid w:val="25D71B86"/>
    <w:rsid w:val="781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2020-06-22T02:05:00Z</dcterms:created>
  <dc:creator>承欢曦夏</dc:creator>
  <cp:lastModifiedBy>承欢曦夏</cp:lastModifiedBy>
  <cp:lastPrinted>2020-07-21T08:47:00Z</cp:lastPrinted>
  <dcterms:modified xsi:type="dcterms:W3CDTF">2020-08-05T07:55:02Z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